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720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BE278A">
        <w:rPr>
          <w:rFonts w:ascii="Arial" w:hAnsi="Arial" w:cs="Arial"/>
          <w:sz w:val="24"/>
          <w:szCs w:val="24"/>
          <w:lang w:val="sr-Latn-ME"/>
        </w:rPr>
        <w:t xml:space="preserve">Na osnovu člana 34 stav 1 tačka 36 Statuta Opštine Bijelo Polje („Sl.list RCG- Opštinski propisi“ br. 25/04, 33/06, </w:t>
      </w:r>
      <w:r w:rsidRPr="00BE278A">
        <w:rPr>
          <w:rFonts w:ascii="Arial" w:hAnsi="Arial" w:cs="Arial"/>
          <w:sz w:val="24"/>
          <w:szCs w:val="24"/>
          <w:lang w:val="sr-Latn-ME"/>
        </w:rPr>
        <w:t>„Sl.list RCG- Opštinski propisi“</w:t>
      </w:r>
      <w:r w:rsidRPr="00BE278A">
        <w:rPr>
          <w:rFonts w:ascii="Arial" w:hAnsi="Arial" w:cs="Arial"/>
          <w:sz w:val="24"/>
          <w:szCs w:val="24"/>
          <w:lang w:val="sr-Latn-ME"/>
        </w:rPr>
        <w:t xml:space="preserve"> BR. 18/10, 32/13), Skupština opštine Bijelo Polje, na sjednici održanoj ______________ 2017.godine, donijela je</w:t>
      </w: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:rsidR="00BE278A" w:rsidRPr="00BE278A" w:rsidRDefault="00BE278A" w:rsidP="00BE278A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BE278A">
        <w:rPr>
          <w:rFonts w:ascii="Arial" w:hAnsi="Arial" w:cs="Arial"/>
          <w:sz w:val="24"/>
          <w:szCs w:val="24"/>
          <w:lang w:val="sr-Latn-ME"/>
        </w:rPr>
        <w:t>O D L U K U</w:t>
      </w:r>
    </w:p>
    <w:p w:rsidR="00BE278A" w:rsidRPr="00BE278A" w:rsidRDefault="00BE278A" w:rsidP="00BE278A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BE278A">
        <w:rPr>
          <w:rFonts w:ascii="Arial" w:hAnsi="Arial" w:cs="Arial"/>
          <w:sz w:val="24"/>
          <w:szCs w:val="24"/>
          <w:lang w:val="sr-Latn-ME"/>
        </w:rPr>
        <w:t>o davanju saglasnosti</w:t>
      </w: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:rsidR="00BE278A" w:rsidRPr="00BE278A" w:rsidRDefault="00BE278A" w:rsidP="00BE278A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BE278A">
        <w:rPr>
          <w:rFonts w:ascii="Arial" w:hAnsi="Arial" w:cs="Arial"/>
          <w:sz w:val="24"/>
          <w:szCs w:val="24"/>
          <w:lang w:val="sr-Latn-ME"/>
        </w:rPr>
        <w:t>Član 1</w:t>
      </w: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ab/>
      </w:r>
      <w:r w:rsidRPr="00BE278A">
        <w:rPr>
          <w:rFonts w:ascii="Arial" w:hAnsi="Arial" w:cs="Arial"/>
          <w:sz w:val="24"/>
          <w:szCs w:val="24"/>
          <w:lang w:val="sr-Latn-ME"/>
        </w:rPr>
        <w:t>Daje se saglasnost na Odluku Upravnog odbora JU Centar za djecu i mlade sa smetnjama u razvoju „Tisa“, br. 01-14/16 od 22.12.2016.godine, o izboru Ensada Omerovića , diplomiranog psihologa za direktora Centra.</w:t>
      </w: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:rsidR="00BE278A" w:rsidRPr="00BE278A" w:rsidRDefault="00BE278A" w:rsidP="00BE278A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BE278A">
        <w:rPr>
          <w:rFonts w:ascii="Arial" w:hAnsi="Arial" w:cs="Arial"/>
          <w:sz w:val="24"/>
          <w:szCs w:val="24"/>
          <w:lang w:val="sr-Latn-ME"/>
        </w:rPr>
        <w:t>Član 2</w:t>
      </w: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ab/>
      </w:r>
      <w:r w:rsidRPr="00BE278A">
        <w:rPr>
          <w:rFonts w:ascii="Arial" w:hAnsi="Arial" w:cs="Arial"/>
          <w:sz w:val="24"/>
          <w:szCs w:val="24"/>
          <w:lang w:val="sr-Latn-ME"/>
        </w:rPr>
        <w:t>Ova Odluka stupa na snagu osmog dana od dana donošenja.</w:t>
      </w: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BE278A">
        <w:rPr>
          <w:rFonts w:ascii="Arial" w:hAnsi="Arial" w:cs="Arial"/>
          <w:sz w:val="24"/>
          <w:szCs w:val="24"/>
          <w:lang w:val="sr-Latn-ME"/>
        </w:rPr>
        <w:t>Broj:</w:t>
      </w: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BE278A">
        <w:rPr>
          <w:rFonts w:ascii="Arial" w:hAnsi="Arial" w:cs="Arial"/>
          <w:sz w:val="24"/>
          <w:szCs w:val="24"/>
          <w:lang w:val="sr-Latn-ME"/>
        </w:rPr>
        <w:t>Bijelo Polje, ______ 2017.godine</w:t>
      </w: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:rsidR="00BE278A" w:rsidRPr="00BE278A" w:rsidRDefault="00BE278A" w:rsidP="00BE278A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:rsidR="00BE278A" w:rsidRDefault="00BE278A" w:rsidP="00BE278A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BE278A">
        <w:rPr>
          <w:rFonts w:ascii="Arial" w:hAnsi="Arial" w:cs="Arial"/>
          <w:sz w:val="24"/>
          <w:szCs w:val="24"/>
          <w:lang w:val="sr-Latn-ME"/>
        </w:rPr>
        <w:t>SKUPŠTINA OPŠTINE BIJELO POLJE</w:t>
      </w:r>
    </w:p>
    <w:p w:rsidR="00BE278A" w:rsidRDefault="00BE278A" w:rsidP="00BE278A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:rsidR="00BE278A" w:rsidRPr="00BE278A" w:rsidRDefault="00BE278A" w:rsidP="00BE278A">
      <w:pPr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                                                                                                                </w:t>
      </w:r>
      <w:bookmarkStart w:id="0" w:name="_GoBack"/>
      <w:bookmarkEnd w:id="0"/>
      <w:r w:rsidRPr="00BE278A">
        <w:rPr>
          <w:rFonts w:ascii="Arial" w:hAnsi="Arial" w:cs="Arial"/>
          <w:sz w:val="24"/>
          <w:szCs w:val="24"/>
          <w:lang w:val="sr-Latn-ME"/>
        </w:rPr>
        <w:t>PREDSJEDNIK,</w:t>
      </w:r>
    </w:p>
    <w:p w:rsidR="00BE278A" w:rsidRPr="00BE278A" w:rsidRDefault="00BE278A" w:rsidP="00BE278A">
      <w:pPr>
        <w:jc w:val="right"/>
        <w:rPr>
          <w:rFonts w:ascii="Arial" w:hAnsi="Arial" w:cs="Arial"/>
          <w:sz w:val="24"/>
          <w:szCs w:val="24"/>
          <w:lang w:val="sr-Latn-ME"/>
        </w:rPr>
      </w:pPr>
      <w:r w:rsidRPr="00BE278A">
        <w:rPr>
          <w:rFonts w:ascii="Arial" w:hAnsi="Arial" w:cs="Arial"/>
          <w:sz w:val="24"/>
          <w:szCs w:val="24"/>
          <w:lang w:val="sr-Latn-ME"/>
        </w:rPr>
        <w:t>Džemal Ljušković, s.r.</w:t>
      </w:r>
    </w:p>
    <w:sectPr w:rsidR="00BE278A" w:rsidRPr="00BE278A" w:rsidSect="00BE278A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78A"/>
    <w:rsid w:val="002E0720"/>
    <w:rsid w:val="00BE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74839B-266F-4DFE-9F85-5527A870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</cp:revision>
  <dcterms:created xsi:type="dcterms:W3CDTF">2017-03-01T08:03:00Z</dcterms:created>
  <dcterms:modified xsi:type="dcterms:W3CDTF">2017-03-01T08:14:00Z</dcterms:modified>
</cp:coreProperties>
</file>